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1C7C8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1C7C8E" w:rsidRDefault="00A4430E" w:rsidP="00A4430E">
            <w:pPr>
              <w:spacing w:after="0"/>
              <w:ind w:left="66" w:right="-32"/>
              <w:rPr>
                <w:rFonts w:ascii="Montserrat SemiBold" w:hAnsi="Montserrat SemiBold"/>
                <w:color w:val="8C3503"/>
              </w:rPr>
            </w:pPr>
            <w:r w:rsidRPr="001C7C8E">
              <w:rPr>
                <w:rFonts w:ascii="Montserrat SemiBold" w:hAnsi="Montserrat SemiBold"/>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3250326F" w:rsidR="00A4430E" w:rsidRPr="001C7C8E" w:rsidRDefault="00221774" w:rsidP="00A4430E">
            <w:pPr>
              <w:spacing w:after="0"/>
              <w:ind w:left="66"/>
              <w:rPr>
                <w:rFonts w:ascii="Montserrat SemiBold" w:hAnsi="Montserrat SemiBold"/>
              </w:rPr>
            </w:pPr>
            <w:r w:rsidRPr="001C7C8E">
              <w:rPr>
                <w:rFonts w:ascii="Montserrat SemiBold" w:hAnsi="Montserrat SemiBold"/>
              </w:rPr>
              <w:t>Proiectarea si fabricarea de sisteme de stocare a energiei pentru instalații fotovoltaice rezidențiale</w:t>
            </w:r>
          </w:p>
        </w:tc>
      </w:tr>
      <w:tr w:rsidR="007D17BB" w:rsidRPr="001C7C8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1C7C8E" w:rsidRDefault="00A4430E" w:rsidP="00A4430E">
            <w:pPr>
              <w:spacing w:after="0"/>
              <w:ind w:left="66" w:right="-32"/>
              <w:rPr>
                <w:rFonts w:ascii="Montserrat SemiBold" w:hAnsi="Montserrat SemiBold"/>
                <w:color w:val="8C3503"/>
              </w:rPr>
            </w:pPr>
            <w:r w:rsidRPr="001C7C8E">
              <w:rPr>
                <w:rFonts w:ascii="Montserrat SemiBold" w:hAnsi="Montserrat SemiBold"/>
                <w:color w:val="8C3503"/>
              </w:rPr>
              <w:t>Sector</w:t>
            </w:r>
          </w:p>
        </w:tc>
        <w:tc>
          <w:tcPr>
            <w:tcW w:w="8000" w:type="dxa"/>
            <w:shd w:val="clear" w:color="auto" w:fill="auto"/>
            <w:tcMar>
              <w:top w:w="15" w:type="dxa"/>
              <w:left w:w="108" w:type="dxa"/>
              <w:bottom w:w="0" w:type="dxa"/>
              <w:right w:w="108" w:type="dxa"/>
            </w:tcMar>
            <w:vAlign w:val="center"/>
            <w:hideMark/>
          </w:tcPr>
          <w:p w14:paraId="50AE1D2C" w14:textId="5490A31A" w:rsidR="00A4430E" w:rsidRPr="001C7C8E" w:rsidRDefault="00221774" w:rsidP="00A4430E">
            <w:pPr>
              <w:spacing w:after="0"/>
              <w:ind w:left="66"/>
              <w:rPr>
                <w:rFonts w:ascii="Montserrat Light" w:hAnsi="Montserrat Light"/>
              </w:rPr>
            </w:pPr>
            <w:r w:rsidRPr="001C7C8E">
              <w:rPr>
                <w:rFonts w:ascii="Montserrat Light" w:hAnsi="Montserrat Light"/>
              </w:rPr>
              <w:t>Mediul rezidențial pentru producția de energie verde</w:t>
            </w:r>
          </w:p>
        </w:tc>
      </w:tr>
      <w:tr w:rsidR="004C0E90" w:rsidRPr="001C7C8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1C7C8E" w:rsidRDefault="004C0E90" w:rsidP="004C0E90">
            <w:pPr>
              <w:spacing w:after="0"/>
              <w:ind w:left="66" w:right="-32"/>
              <w:rPr>
                <w:rFonts w:ascii="Montserrat SemiBold" w:hAnsi="Montserrat SemiBold"/>
                <w:color w:val="8C3503"/>
              </w:rPr>
            </w:pPr>
            <w:r w:rsidRPr="001C7C8E">
              <w:rPr>
                <w:rFonts w:ascii="Montserrat SemiBold" w:hAnsi="Montserrat SemiBold"/>
                <w:color w:val="8C3503"/>
              </w:rPr>
              <w:t>Locaţie</w:t>
            </w:r>
          </w:p>
        </w:tc>
        <w:tc>
          <w:tcPr>
            <w:tcW w:w="8000" w:type="dxa"/>
            <w:shd w:val="clear" w:color="auto" w:fill="auto"/>
            <w:tcMar>
              <w:top w:w="15" w:type="dxa"/>
              <w:left w:w="108" w:type="dxa"/>
              <w:bottom w:w="0" w:type="dxa"/>
              <w:right w:w="108" w:type="dxa"/>
            </w:tcMar>
            <w:hideMark/>
          </w:tcPr>
          <w:p w14:paraId="40719878" w14:textId="7CF73D6F" w:rsidR="004C0E90" w:rsidRPr="001C7C8E" w:rsidRDefault="00221774" w:rsidP="004C0E90">
            <w:pPr>
              <w:spacing w:after="0"/>
              <w:ind w:left="66"/>
              <w:rPr>
                <w:rFonts w:ascii="Montserrat Light" w:hAnsi="Montserrat Light"/>
                <w:i/>
                <w:iCs/>
              </w:rPr>
            </w:pPr>
            <w:r w:rsidRPr="001C7C8E">
              <w:rPr>
                <w:rFonts w:ascii="Montserrat Light" w:hAnsi="Montserrat Light"/>
                <w:i/>
                <w:iCs/>
              </w:rPr>
              <w:t>Petroșani</w:t>
            </w:r>
            <w:r w:rsidR="00F131B5" w:rsidRPr="001C7C8E">
              <w:rPr>
                <w:rFonts w:ascii="Montserrat Light" w:hAnsi="Montserrat Light"/>
                <w:i/>
                <w:iCs/>
              </w:rPr>
              <w:t>, județul Hunedoara, România</w:t>
            </w:r>
          </w:p>
        </w:tc>
      </w:tr>
      <w:tr w:rsidR="004C0E90" w:rsidRPr="001C7C8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1C7C8E" w:rsidRDefault="004C0E90" w:rsidP="004C0E90">
            <w:pPr>
              <w:spacing w:after="0"/>
              <w:ind w:left="66" w:right="-32"/>
              <w:rPr>
                <w:rFonts w:ascii="Montserrat SemiBold" w:hAnsi="Montserrat SemiBold"/>
                <w:color w:val="8C3503"/>
              </w:rPr>
            </w:pPr>
            <w:r w:rsidRPr="001C7C8E">
              <w:rPr>
                <w:rFonts w:ascii="Montserrat SemiBold" w:hAnsi="Montserrat SemiBold"/>
                <w:color w:val="8C3503"/>
              </w:rPr>
              <w:t>Scopul proiectului</w:t>
            </w:r>
          </w:p>
        </w:tc>
        <w:tc>
          <w:tcPr>
            <w:tcW w:w="8000" w:type="dxa"/>
            <w:shd w:val="clear" w:color="auto" w:fill="auto"/>
            <w:tcMar>
              <w:top w:w="15" w:type="dxa"/>
              <w:left w:w="108" w:type="dxa"/>
              <w:bottom w:w="0" w:type="dxa"/>
              <w:right w:w="108" w:type="dxa"/>
            </w:tcMar>
            <w:hideMark/>
          </w:tcPr>
          <w:p w14:paraId="0915CF95" w14:textId="237F973D" w:rsidR="004C0E90" w:rsidRPr="001C7C8E" w:rsidRDefault="00221774" w:rsidP="004C0E90">
            <w:pPr>
              <w:spacing w:after="0"/>
              <w:ind w:left="66"/>
              <w:rPr>
                <w:rFonts w:ascii="Montserrat Light" w:hAnsi="Montserrat Light"/>
                <w:i/>
                <w:iCs/>
              </w:rPr>
            </w:pPr>
            <w:r w:rsidRPr="001C7C8E">
              <w:rPr>
                <w:rFonts w:ascii="Montserrat Light" w:hAnsi="Montserrat Light"/>
                <w:i/>
                <w:iCs/>
              </w:rPr>
              <w:t>Sistemele de stocare a energiei ESS (Energii Storage System) reprezintă o opțiune promițătoare pentru stocarea energiei regenerabile și pentru creșterea eficienței energetice in mediul rezidențial. ESS-urile cu baterii LFP își propun să fie o alternativă locală, proiectată șii produsă în UE și care să elimine toate deficiențele existente în piață. Important de reținut este că ESS-ul care se va fabrica include și un brevet de invenție.</w:t>
            </w:r>
          </w:p>
        </w:tc>
      </w:tr>
      <w:tr w:rsidR="004C0E90" w:rsidRPr="001C7C8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1C7C8E" w:rsidRDefault="004C0E90" w:rsidP="004C0E90">
            <w:pPr>
              <w:spacing w:after="0"/>
              <w:ind w:left="66" w:right="-32"/>
              <w:rPr>
                <w:rFonts w:ascii="Montserrat SemiBold" w:hAnsi="Montserrat SemiBold"/>
                <w:color w:val="8C3503"/>
              </w:rPr>
            </w:pPr>
            <w:r w:rsidRPr="001C7C8E">
              <w:rPr>
                <w:rFonts w:ascii="Montserrat SemiBold" w:hAnsi="Montserrat SemiBold"/>
                <w:color w:val="8C3503"/>
              </w:rPr>
              <w:t>Beneficiarii proiectului</w:t>
            </w:r>
          </w:p>
        </w:tc>
        <w:tc>
          <w:tcPr>
            <w:tcW w:w="8000" w:type="dxa"/>
            <w:shd w:val="clear" w:color="auto" w:fill="auto"/>
            <w:tcMar>
              <w:top w:w="15" w:type="dxa"/>
              <w:left w:w="108" w:type="dxa"/>
              <w:bottom w:w="0" w:type="dxa"/>
              <w:right w:w="108" w:type="dxa"/>
            </w:tcMar>
            <w:hideMark/>
          </w:tcPr>
          <w:p w14:paraId="28050C58" w14:textId="5FA59DD5" w:rsidR="004C0E90" w:rsidRPr="001C7C8E" w:rsidRDefault="00221774" w:rsidP="00F131B5">
            <w:pPr>
              <w:spacing w:after="0"/>
              <w:ind w:left="66"/>
              <w:rPr>
                <w:rFonts w:ascii="Montserrat Light" w:hAnsi="Montserrat Light"/>
                <w:i/>
                <w:iCs/>
              </w:rPr>
            </w:pPr>
            <w:r w:rsidRPr="001C7C8E">
              <w:rPr>
                <w:rFonts w:ascii="Montserrat Light" w:hAnsi="Montserrat Light"/>
                <w:i/>
                <w:iCs/>
              </w:rPr>
              <w:t>Alternativa europeană la sursele de stocare a energiei pentru a elimina importurile de astfel de echipamente din afara Europei.</w:t>
            </w:r>
          </w:p>
        </w:tc>
      </w:tr>
      <w:tr w:rsidR="004C0E90" w:rsidRPr="001C7C8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1C7C8E" w:rsidRDefault="004C0E90" w:rsidP="004C0E90">
            <w:pPr>
              <w:spacing w:after="0"/>
              <w:ind w:left="66" w:right="-32"/>
              <w:rPr>
                <w:rFonts w:ascii="Montserrat SemiBold" w:hAnsi="Montserrat SemiBold"/>
                <w:color w:val="8C3503"/>
              </w:rPr>
            </w:pPr>
            <w:r w:rsidRPr="001C7C8E">
              <w:rPr>
                <w:rFonts w:ascii="Montserrat SemiBold" w:hAnsi="Montserrat SemiBold"/>
                <w:color w:val="8C3503"/>
              </w:rPr>
              <w:t>Relevanța și necesitatea proiectului</w:t>
            </w:r>
          </w:p>
        </w:tc>
        <w:tc>
          <w:tcPr>
            <w:tcW w:w="8000" w:type="dxa"/>
            <w:shd w:val="clear" w:color="auto" w:fill="auto"/>
            <w:tcMar>
              <w:top w:w="15" w:type="dxa"/>
              <w:left w:w="108" w:type="dxa"/>
              <w:bottom w:w="0" w:type="dxa"/>
              <w:right w:w="108" w:type="dxa"/>
            </w:tcMar>
            <w:hideMark/>
          </w:tcPr>
          <w:p w14:paraId="666D8412" w14:textId="3B8F6B04" w:rsidR="004C0E90" w:rsidRPr="001C7C8E" w:rsidRDefault="00221774" w:rsidP="00F131B5">
            <w:pPr>
              <w:spacing w:after="0"/>
              <w:ind w:left="66"/>
              <w:rPr>
                <w:rFonts w:ascii="Montserrat Light" w:hAnsi="Montserrat Light"/>
                <w:i/>
                <w:iCs/>
              </w:rPr>
            </w:pPr>
            <w:r w:rsidRPr="001C7C8E">
              <w:rPr>
                <w:rFonts w:ascii="Montserrat Light" w:hAnsi="Montserrat Light"/>
                <w:i/>
                <w:iCs/>
              </w:rPr>
              <w:t>Creșterea costurilor cu energia electrică, criza energetică care se prefigurează precum și echilibrarea rețelelor de transport al energiei electrice, a impus dezvoltarea de surse de stocare a energiei. Tot odată foarte mulți utilizatori au instalate sisteme fotovoltaice care nu au și posibilitatea stocării energiei produse atunci când sarcina electrică nu poate consuma toată energie produsă. Stocarea de energie pe timpul zilei oferă posibilitatea utilizatorilor și producătorilor mici de energie (prosumatori) să utilizeze energia stocată pe timpul nopții.</w:t>
            </w:r>
          </w:p>
        </w:tc>
      </w:tr>
      <w:tr w:rsidR="00565924" w:rsidRPr="001C7C8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565924" w:rsidRPr="001C7C8E" w:rsidRDefault="00565924" w:rsidP="00565924">
            <w:pPr>
              <w:spacing w:after="0"/>
              <w:ind w:left="66" w:right="-32"/>
              <w:rPr>
                <w:rFonts w:ascii="Montserrat SemiBold" w:hAnsi="Montserrat SemiBold"/>
                <w:color w:val="8C3503"/>
              </w:rPr>
            </w:pPr>
            <w:r w:rsidRPr="001C7C8E">
              <w:rPr>
                <w:rFonts w:ascii="Montserrat SemiBold" w:hAnsi="Montserrat SemiBold"/>
                <w:color w:val="8C3503"/>
              </w:rPr>
              <w:t>Actorul de implementare</w:t>
            </w:r>
          </w:p>
        </w:tc>
        <w:tc>
          <w:tcPr>
            <w:tcW w:w="8000" w:type="dxa"/>
            <w:shd w:val="clear" w:color="auto" w:fill="auto"/>
            <w:tcMar>
              <w:top w:w="15" w:type="dxa"/>
              <w:left w:w="108" w:type="dxa"/>
              <w:bottom w:w="0" w:type="dxa"/>
              <w:right w:w="108" w:type="dxa"/>
            </w:tcMar>
            <w:hideMark/>
          </w:tcPr>
          <w:p w14:paraId="0DF89FE3" w14:textId="121A823B" w:rsidR="00565924" w:rsidRPr="001C7C8E" w:rsidRDefault="00221774" w:rsidP="00565924">
            <w:pPr>
              <w:spacing w:after="0"/>
              <w:ind w:left="66"/>
              <w:rPr>
                <w:rFonts w:ascii="Montserrat Light" w:hAnsi="Montserrat Light"/>
                <w:i/>
                <w:iCs/>
                <w:lang w:val="ro-RO"/>
              </w:rPr>
            </w:pPr>
            <w:r w:rsidRPr="001C7C8E">
              <w:rPr>
                <w:rFonts w:ascii="Montserrat Light" w:hAnsi="Montserrat Light"/>
                <w:i/>
                <w:iCs/>
              </w:rPr>
              <w:t>Sistemele de stocare vor fi utilizate de către prosumatorii locali câit si și cei Europeni. În România există avantajul programului de finanțare al AFM (Administrația Fondului de Mediu) Casa Verde Fotovoltaice care susține în mod implicit achiziția de sisteme ESS.</w:t>
            </w:r>
          </w:p>
        </w:tc>
      </w:tr>
      <w:tr w:rsidR="00565924" w:rsidRPr="001C7C8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565924" w:rsidRPr="001C7C8E" w:rsidRDefault="00565924" w:rsidP="00565924">
            <w:pPr>
              <w:spacing w:after="0"/>
              <w:ind w:left="66" w:right="-32"/>
              <w:rPr>
                <w:rFonts w:ascii="Montserrat SemiBold" w:hAnsi="Montserrat SemiBold"/>
                <w:color w:val="8C3503"/>
              </w:rPr>
            </w:pPr>
            <w:r w:rsidRPr="001C7C8E">
              <w:rPr>
                <w:rFonts w:ascii="Montserrat SemiBold" w:hAnsi="Montserrat SemiBold"/>
                <w:color w:val="8C3503"/>
              </w:rPr>
              <w:t>Activități</w:t>
            </w:r>
          </w:p>
        </w:tc>
        <w:tc>
          <w:tcPr>
            <w:tcW w:w="8000" w:type="dxa"/>
            <w:shd w:val="clear" w:color="auto" w:fill="auto"/>
            <w:tcMar>
              <w:top w:w="15" w:type="dxa"/>
              <w:left w:w="108" w:type="dxa"/>
              <w:bottom w:w="0" w:type="dxa"/>
              <w:right w:w="108" w:type="dxa"/>
            </w:tcMar>
            <w:hideMark/>
          </w:tcPr>
          <w:p w14:paraId="1AF0818E" w14:textId="777486BB" w:rsidR="00221774" w:rsidRPr="001C7C8E" w:rsidRDefault="00221774" w:rsidP="00221774">
            <w:pPr>
              <w:spacing w:after="0"/>
              <w:ind w:left="66"/>
              <w:rPr>
                <w:rFonts w:ascii="Montserrat Light" w:hAnsi="Montserrat Light"/>
                <w:i/>
                <w:iCs/>
              </w:rPr>
            </w:pPr>
            <w:r w:rsidRPr="001C7C8E">
              <w:rPr>
                <w:rFonts w:ascii="Montserrat Light" w:hAnsi="Montserrat Light"/>
                <w:i/>
                <w:iCs/>
              </w:rPr>
              <w:t>ESS-urile vor fi achiziționate atât prin programul Casa Verde Fotovoltaice precum și de către investitori privați care vor apela la instalatori specializați în montarea și punerea în funcție a sistemelor fotovoltaice, inclusiv cu stocare. Cererea de sisteme ESS va fi din ce în ce mai mare, costurile cu energia electrică</w:t>
            </w:r>
            <w:r w:rsidR="00630C36" w:rsidRPr="001C7C8E">
              <w:rPr>
                <w:rFonts w:ascii="Montserrat Light" w:hAnsi="Montserrat Light"/>
                <w:i/>
                <w:iCs/>
              </w:rPr>
              <w:t xml:space="preserve"> urmând</w:t>
            </w:r>
            <w:r w:rsidRPr="001C7C8E">
              <w:rPr>
                <w:rFonts w:ascii="Montserrat Light" w:hAnsi="Montserrat Light"/>
                <w:i/>
                <w:iCs/>
              </w:rPr>
              <w:t xml:space="preserve"> să crească , iar prețul pe kWh al sistemelor de stocare este in continuă scădere.</w:t>
            </w:r>
          </w:p>
          <w:p w14:paraId="6679E592" w14:textId="38BF30FD" w:rsidR="00565924" w:rsidRPr="001C7C8E" w:rsidRDefault="00565924" w:rsidP="00565924">
            <w:pPr>
              <w:pStyle w:val="Listparagraf"/>
              <w:spacing w:after="0"/>
              <w:ind w:left="786"/>
              <w:rPr>
                <w:rFonts w:ascii="Montserrat Light" w:hAnsi="Montserrat Light"/>
                <w:i/>
                <w:iCs/>
              </w:rPr>
            </w:pPr>
          </w:p>
        </w:tc>
      </w:tr>
      <w:tr w:rsidR="00630C36" w:rsidRPr="001C7C8E" w14:paraId="24EF7FEC" w14:textId="77777777" w:rsidTr="306DA768">
        <w:trPr>
          <w:trHeight w:val="584"/>
        </w:trPr>
        <w:tc>
          <w:tcPr>
            <w:tcW w:w="0" w:type="auto"/>
            <w:shd w:val="clear" w:color="auto" w:fill="F5EDE7"/>
            <w:tcMar>
              <w:top w:w="72" w:type="dxa"/>
              <w:left w:w="144" w:type="dxa"/>
              <w:bottom w:w="72" w:type="dxa"/>
              <w:right w:w="144" w:type="dxa"/>
            </w:tcMar>
            <w:vAlign w:val="center"/>
          </w:tcPr>
          <w:p w14:paraId="3E842093" w14:textId="1A377560"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Activități conexe</w:t>
            </w:r>
          </w:p>
        </w:tc>
        <w:tc>
          <w:tcPr>
            <w:tcW w:w="8000" w:type="dxa"/>
            <w:shd w:val="clear" w:color="auto" w:fill="auto"/>
            <w:tcMar>
              <w:top w:w="15" w:type="dxa"/>
              <w:left w:w="108" w:type="dxa"/>
              <w:bottom w:w="0" w:type="dxa"/>
              <w:right w:w="108" w:type="dxa"/>
            </w:tcMar>
          </w:tcPr>
          <w:p w14:paraId="6DE27D58" w14:textId="327FAF9F" w:rsidR="00630C36" w:rsidRPr="001C7C8E" w:rsidRDefault="00630C36" w:rsidP="00630C36">
            <w:pPr>
              <w:spacing w:after="0"/>
              <w:ind w:left="66"/>
              <w:rPr>
                <w:rFonts w:ascii="Montserrat Light" w:hAnsi="Montserrat Light"/>
                <w:i/>
                <w:iCs/>
              </w:rPr>
            </w:pPr>
            <w:r w:rsidRPr="001C7C8E">
              <w:rPr>
                <w:rFonts w:ascii="Montserrat Light" w:eastAsia="Montserrat Light" w:hAnsi="Montserrat Light" w:cs="Montserrat Light"/>
                <w:i/>
                <w:iCs/>
                <w:lang w:val="ro-RO"/>
              </w:rPr>
              <w:t>Acest proiect poate fi conectat cu programul Casa Verde Fotovoltaice din România</w:t>
            </w:r>
          </w:p>
        </w:tc>
      </w:tr>
      <w:tr w:rsidR="00630C36" w:rsidRPr="001C7C8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lastRenderedPageBreak/>
              <w:t>Rezultat(e) așteptat(e)</w:t>
            </w:r>
          </w:p>
        </w:tc>
        <w:tc>
          <w:tcPr>
            <w:tcW w:w="8000" w:type="dxa"/>
            <w:shd w:val="clear" w:color="auto" w:fill="auto"/>
            <w:tcMar>
              <w:top w:w="15" w:type="dxa"/>
              <w:left w:w="108" w:type="dxa"/>
              <w:bottom w:w="0" w:type="dxa"/>
              <w:right w:w="108" w:type="dxa"/>
            </w:tcMar>
            <w:hideMark/>
          </w:tcPr>
          <w:p w14:paraId="11BBD887" w14:textId="341BC474" w:rsidR="00630C36" w:rsidRPr="001C7C8E" w:rsidRDefault="00630C36" w:rsidP="00630C36">
            <w:pPr>
              <w:spacing w:after="0"/>
              <w:ind w:left="66"/>
              <w:rPr>
                <w:rFonts w:ascii="Montserrat Light" w:hAnsi="Montserrat Light"/>
                <w:i/>
                <w:iCs/>
              </w:rPr>
            </w:pPr>
            <w:r w:rsidRPr="001C7C8E">
              <w:rPr>
                <w:rFonts w:ascii="Montserrat Light" w:hAnsi="Montserrat Light"/>
                <w:i/>
                <w:iCs/>
              </w:rPr>
              <w:t>Acest proiect își propune săa ocupe ocupe o cota de piață de 15 % din programul Casa Verde Fotovoltaice, acoperind  un număr de 9000 unități.</w:t>
            </w:r>
          </w:p>
        </w:tc>
      </w:tr>
      <w:tr w:rsidR="00630C36" w:rsidRPr="001C7C8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Contribuții așteptate și impact(e)</w:t>
            </w:r>
          </w:p>
        </w:tc>
        <w:tc>
          <w:tcPr>
            <w:tcW w:w="8000" w:type="dxa"/>
            <w:shd w:val="clear" w:color="auto" w:fill="auto"/>
            <w:tcMar>
              <w:top w:w="15" w:type="dxa"/>
              <w:left w:w="108" w:type="dxa"/>
              <w:bottom w:w="0" w:type="dxa"/>
              <w:right w:w="108" w:type="dxa"/>
            </w:tcMar>
            <w:hideMark/>
          </w:tcPr>
          <w:p w14:paraId="52C97960" w14:textId="519A7770" w:rsidR="00F560FA" w:rsidRPr="00F560FA" w:rsidRDefault="00F560FA" w:rsidP="00F560FA">
            <w:pPr>
              <w:spacing w:after="0"/>
              <w:ind w:left="66"/>
              <w:rPr>
                <w:rFonts w:ascii="Montserrat Light" w:hAnsi="Montserrat Light"/>
                <w:i/>
                <w:iCs/>
              </w:rPr>
            </w:pPr>
            <w:r w:rsidRPr="00F560FA">
              <w:rPr>
                <w:rFonts w:ascii="Montserrat Light" w:hAnsi="Montserrat Light"/>
                <w:i/>
                <w:iCs/>
              </w:rPr>
              <w:t>Presupun</w:t>
            </w:r>
            <w:r>
              <w:rPr>
                <w:rFonts w:ascii="Montserrat Light" w:hAnsi="Montserrat Light"/>
                <w:i/>
                <w:iCs/>
              </w:rPr>
              <w:t>ând că</w:t>
            </w:r>
            <w:r w:rsidRPr="00F560FA">
              <w:rPr>
                <w:rFonts w:ascii="Montserrat Light" w:hAnsi="Montserrat Light"/>
                <w:i/>
                <w:iCs/>
              </w:rPr>
              <w:t>:</w:t>
            </w:r>
          </w:p>
          <w:p w14:paraId="06ECAEF7" w14:textId="77777777" w:rsidR="00F560FA" w:rsidRPr="00F560FA" w:rsidRDefault="00F560FA" w:rsidP="00F560FA">
            <w:pPr>
              <w:spacing w:after="0"/>
              <w:rPr>
                <w:rFonts w:ascii="Montserrat Light" w:hAnsi="Montserrat Light"/>
                <w:i/>
                <w:iCs/>
              </w:rPr>
            </w:pPr>
            <w:r w:rsidRPr="00F560FA">
              <w:rPr>
                <w:rFonts w:ascii="Montserrat Light" w:hAnsi="Montserrat Light"/>
                <w:i/>
                <w:iCs/>
              </w:rPr>
              <w:t>Fiecare unitate ESS contribuie cu aproximativ 5,5 MWh/an la optimizarea energetică (pe baza profilurilor de consum fotovoltaic rezidențial din UE și a autoconsumului zi-noapte).</w:t>
            </w:r>
          </w:p>
          <w:p w14:paraId="59207860" w14:textId="77777777" w:rsidR="00F560FA" w:rsidRPr="00F560FA" w:rsidRDefault="00F560FA" w:rsidP="00F560FA">
            <w:pPr>
              <w:spacing w:after="0"/>
              <w:rPr>
                <w:rFonts w:ascii="Montserrat Light" w:hAnsi="Montserrat Light"/>
                <w:i/>
                <w:iCs/>
              </w:rPr>
            </w:pPr>
            <w:r w:rsidRPr="00F560FA">
              <w:rPr>
                <w:rFonts w:ascii="Montserrat Light" w:hAnsi="Montserrat Light"/>
                <w:i/>
                <w:iCs/>
              </w:rPr>
              <w:t>Fiecare kWh economisit evită 310 g CO₂-echiv. (factor național rezidențial, conform metodologiei BEI).</w:t>
            </w:r>
          </w:p>
          <w:p w14:paraId="7D9D5906" w14:textId="407AD10F" w:rsidR="00F560FA" w:rsidRPr="00F560FA" w:rsidRDefault="00F560FA" w:rsidP="00F560FA">
            <w:pPr>
              <w:spacing w:after="0"/>
              <w:rPr>
                <w:rFonts w:ascii="Montserrat Light" w:hAnsi="Montserrat Light"/>
                <w:i/>
                <w:iCs/>
              </w:rPr>
            </w:pPr>
            <w:r>
              <w:rPr>
                <w:rFonts w:ascii="Montserrat Light" w:hAnsi="Montserrat Light"/>
                <w:i/>
                <w:iCs/>
              </w:rPr>
              <w:t xml:space="preserve"> </w:t>
            </w:r>
            <w:r w:rsidRPr="00F560FA">
              <w:rPr>
                <w:rFonts w:ascii="Montserrat Light" w:hAnsi="Montserrat Light"/>
                <w:i/>
                <w:iCs/>
              </w:rPr>
              <w:t>Impact calculat:</w:t>
            </w:r>
          </w:p>
          <w:p w14:paraId="308EFBBB" w14:textId="42B30AEF" w:rsidR="00F560FA" w:rsidRPr="00F560FA" w:rsidRDefault="00F560FA" w:rsidP="00F560FA">
            <w:pPr>
              <w:spacing w:after="0"/>
              <w:rPr>
                <w:rFonts w:ascii="Montserrat Light" w:hAnsi="Montserrat Light"/>
                <w:i/>
                <w:iCs/>
              </w:rPr>
            </w:pPr>
            <w:r w:rsidRPr="00F560FA">
              <w:rPr>
                <w:rFonts w:ascii="Montserrat Light" w:hAnsi="Montserrat Light"/>
                <w:i/>
                <w:iCs/>
              </w:rPr>
              <w:t>Economii estimate de energie:</w:t>
            </w:r>
          </w:p>
          <w:p w14:paraId="785C004F" w14:textId="77777777" w:rsidR="00F560FA" w:rsidRPr="00F560FA" w:rsidRDefault="00F560FA" w:rsidP="00F560FA">
            <w:pPr>
              <w:spacing w:after="0"/>
              <w:ind w:left="66"/>
              <w:rPr>
                <w:rFonts w:ascii="Montserrat Light" w:hAnsi="Montserrat Light"/>
                <w:i/>
                <w:iCs/>
              </w:rPr>
            </w:pPr>
            <w:r w:rsidRPr="00F560FA">
              <w:rPr>
                <w:rFonts w:ascii="Montserrat Light" w:hAnsi="Montserrat Light"/>
                <w:i/>
                <w:iCs/>
              </w:rPr>
              <w:t>9.000 de unități × 5,5 MWh = 49.500 MWh/an</w:t>
            </w:r>
          </w:p>
          <w:p w14:paraId="0DA87F84" w14:textId="77777777" w:rsidR="00F560FA" w:rsidRPr="00F560FA" w:rsidRDefault="00F560FA" w:rsidP="00F560FA">
            <w:pPr>
              <w:spacing w:after="0"/>
              <w:rPr>
                <w:rFonts w:ascii="Montserrat Light" w:hAnsi="Montserrat Light"/>
                <w:i/>
                <w:iCs/>
              </w:rPr>
            </w:pPr>
            <w:r w:rsidRPr="00F560FA">
              <w:rPr>
                <w:rFonts w:ascii="Montserrat Light" w:hAnsi="Montserrat Light"/>
                <w:i/>
                <w:iCs/>
              </w:rPr>
              <w:t>Reducerea emisiilor:</w:t>
            </w:r>
          </w:p>
          <w:p w14:paraId="14309E48" w14:textId="77777777" w:rsidR="00F560FA" w:rsidRPr="00F560FA" w:rsidRDefault="00F560FA" w:rsidP="00F560FA">
            <w:pPr>
              <w:spacing w:after="0"/>
              <w:ind w:left="66"/>
              <w:rPr>
                <w:rFonts w:ascii="Montserrat Light" w:hAnsi="Montserrat Light"/>
                <w:i/>
                <w:iCs/>
              </w:rPr>
            </w:pPr>
            <w:r w:rsidRPr="00F560FA">
              <w:rPr>
                <w:rFonts w:ascii="Montserrat Light" w:hAnsi="Montserrat Light"/>
                <w:i/>
                <w:iCs/>
              </w:rPr>
              <w:t>49.500 MWh × 310 g CO₂/kWh =</w:t>
            </w:r>
          </w:p>
          <w:p w14:paraId="2834F3E5" w14:textId="77777777" w:rsidR="00F560FA" w:rsidRPr="00F560FA" w:rsidRDefault="00F560FA" w:rsidP="00F560FA">
            <w:pPr>
              <w:spacing w:after="0"/>
              <w:ind w:left="66"/>
              <w:rPr>
                <w:rFonts w:ascii="Montserrat Light" w:hAnsi="Montserrat Light"/>
                <w:i/>
                <w:iCs/>
              </w:rPr>
            </w:pPr>
            <w:r w:rsidRPr="00F560FA">
              <w:rPr>
                <w:rFonts w:ascii="Montserrat Light" w:hAnsi="Montserrat Light"/>
                <w:i/>
                <w:iCs/>
              </w:rPr>
              <w:t>15.345.000 kg CO₂-echiv./an = 15.345 t CO₂-echiv./an</w:t>
            </w:r>
          </w:p>
          <w:p w14:paraId="127D5376" w14:textId="77777777" w:rsidR="00F560FA" w:rsidRPr="00F560FA" w:rsidRDefault="00F560FA" w:rsidP="00F560FA">
            <w:pPr>
              <w:spacing w:after="0"/>
              <w:ind w:left="66"/>
              <w:rPr>
                <w:rFonts w:ascii="Montserrat Light" w:hAnsi="Montserrat Light"/>
                <w:i/>
                <w:iCs/>
              </w:rPr>
            </w:pPr>
          </w:p>
          <w:p w14:paraId="6CF7A357" w14:textId="77777777" w:rsidR="00F560FA" w:rsidRPr="00F560FA" w:rsidRDefault="00F560FA" w:rsidP="00F560FA">
            <w:pPr>
              <w:spacing w:after="0"/>
              <w:ind w:left="66"/>
              <w:rPr>
                <w:rFonts w:ascii="Montserrat Light" w:hAnsi="Montserrat Light"/>
                <w:i/>
                <w:iCs/>
              </w:rPr>
            </w:pPr>
            <w:r w:rsidRPr="00F560FA">
              <w:rPr>
                <w:rFonts w:ascii="Segoe UI Emoji" w:hAnsi="Segoe UI Emoji" w:cs="Segoe UI Emoji"/>
                <w:i/>
                <w:iCs/>
              </w:rPr>
              <w:t>📈</w:t>
            </w:r>
            <w:r w:rsidRPr="00F560FA">
              <w:rPr>
                <w:rFonts w:ascii="Montserrat Light" w:hAnsi="Montserrat Light"/>
                <w:i/>
                <w:iCs/>
              </w:rPr>
              <w:t xml:space="preserve"> Rezumat:</w:t>
            </w:r>
          </w:p>
          <w:p w14:paraId="734239C3" w14:textId="77777777" w:rsidR="00F560FA" w:rsidRPr="00F560FA" w:rsidRDefault="00F560FA" w:rsidP="00F560FA">
            <w:pPr>
              <w:spacing w:after="0"/>
              <w:ind w:left="66"/>
              <w:rPr>
                <w:rFonts w:ascii="Montserrat Light" w:hAnsi="Montserrat Light"/>
                <w:i/>
                <w:iCs/>
              </w:rPr>
            </w:pPr>
            <w:r w:rsidRPr="00F560FA">
              <w:rPr>
                <w:rFonts w:ascii="Montserrat Light" w:hAnsi="Montserrat Light"/>
                <w:i/>
                <w:iCs/>
              </w:rPr>
              <w:t>• Economii estimate de energie: ~49.500 MWh/an</w:t>
            </w:r>
          </w:p>
          <w:p w14:paraId="6973B1EB" w14:textId="4EAEE31A" w:rsidR="00630C36" w:rsidRPr="001C7C8E" w:rsidRDefault="00F560FA" w:rsidP="00F560FA">
            <w:pPr>
              <w:spacing w:after="0"/>
              <w:ind w:left="66"/>
              <w:rPr>
                <w:rFonts w:ascii="Montserrat Light" w:hAnsi="Montserrat Light"/>
                <w:i/>
                <w:iCs/>
              </w:rPr>
            </w:pPr>
            <w:r w:rsidRPr="00F560FA">
              <w:rPr>
                <w:rFonts w:ascii="Montserrat Light" w:hAnsi="Montserrat Light"/>
                <w:i/>
                <w:iCs/>
              </w:rPr>
              <w:t>• Reducere estimată a emisiilor de gaze cu efect de seră: ~15.345 t CO₂-echiv./an</w:t>
            </w:r>
          </w:p>
        </w:tc>
      </w:tr>
      <w:tr w:rsidR="00630C36" w:rsidRPr="001C7C8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Cadrul instituțional</w:t>
            </w:r>
          </w:p>
        </w:tc>
        <w:tc>
          <w:tcPr>
            <w:tcW w:w="8000" w:type="dxa"/>
            <w:shd w:val="clear" w:color="auto" w:fill="auto"/>
            <w:tcMar>
              <w:top w:w="15" w:type="dxa"/>
              <w:left w:w="108" w:type="dxa"/>
              <w:bottom w:w="0" w:type="dxa"/>
              <w:right w:w="108" w:type="dxa"/>
            </w:tcMar>
            <w:hideMark/>
          </w:tcPr>
          <w:p w14:paraId="410927F2" w14:textId="2BCDBCA1" w:rsidR="00630C36" w:rsidRPr="001C7C8E" w:rsidRDefault="00630C36" w:rsidP="001C7C8E">
            <w:pPr>
              <w:spacing w:after="0"/>
              <w:ind w:left="66"/>
              <w:rPr>
                <w:rFonts w:ascii="Montserrat Light" w:hAnsi="Montserrat Light"/>
                <w:i/>
                <w:iCs/>
              </w:rPr>
            </w:pPr>
            <w:r w:rsidRPr="001C7C8E">
              <w:rPr>
                <w:rFonts w:ascii="Montserrat Light" w:hAnsi="Montserrat Light"/>
                <w:i/>
                <w:iCs/>
              </w:rPr>
              <w:t>Antreprenor local</w:t>
            </w:r>
          </w:p>
        </w:tc>
      </w:tr>
      <w:tr w:rsidR="00630C36" w:rsidRPr="001C7C8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Buget</w:t>
            </w:r>
          </w:p>
        </w:tc>
        <w:tc>
          <w:tcPr>
            <w:tcW w:w="8000" w:type="dxa"/>
            <w:shd w:val="clear" w:color="auto" w:fill="auto"/>
            <w:tcMar>
              <w:top w:w="15" w:type="dxa"/>
              <w:left w:w="108" w:type="dxa"/>
              <w:bottom w:w="0" w:type="dxa"/>
              <w:right w:w="108" w:type="dxa"/>
            </w:tcMar>
            <w:hideMark/>
          </w:tcPr>
          <w:p w14:paraId="1615E50C" w14:textId="6B5F33DB" w:rsidR="001C7C8E" w:rsidRPr="001C7C8E" w:rsidRDefault="00630C36" w:rsidP="001C7C8E">
            <w:pPr>
              <w:spacing w:after="0"/>
              <w:ind w:left="66"/>
              <w:rPr>
                <w:rFonts w:ascii="Montserrat Light" w:hAnsi="Montserrat Light"/>
                <w:i/>
                <w:iCs/>
              </w:rPr>
            </w:pPr>
            <w:r w:rsidRPr="001C7C8E">
              <w:rPr>
                <w:rFonts w:ascii="Montserrat Light" w:hAnsi="Montserrat Light"/>
                <w:i/>
                <w:iCs/>
              </w:rPr>
              <w:t xml:space="preserve">Costul total al proiectului: </w:t>
            </w:r>
            <w:r w:rsidR="001C7C8E" w:rsidRPr="001C7C8E">
              <w:rPr>
                <w:rFonts w:ascii="Montserrat Light" w:hAnsi="Montserrat Light"/>
                <w:i/>
                <w:iCs/>
              </w:rPr>
              <w:t>1.600.000 EUR</w:t>
            </w:r>
          </w:p>
          <w:p w14:paraId="302DEBBD" w14:textId="2E4801FB" w:rsidR="00630C36" w:rsidRPr="001C7C8E" w:rsidRDefault="00630C36" w:rsidP="00630C36">
            <w:pPr>
              <w:spacing w:after="0"/>
              <w:ind w:left="66"/>
              <w:rPr>
                <w:rFonts w:ascii="Montserrat Light" w:hAnsi="Montserrat Light"/>
                <w:i/>
                <w:iCs/>
              </w:rPr>
            </w:pPr>
          </w:p>
        </w:tc>
      </w:tr>
      <w:tr w:rsidR="00630C36" w:rsidRPr="001C7C8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Surse de finanțare sau de finanțare</w:t>
            </w:r>
          </w:p>
        </w:tc>
        <w:tc>
          <w:tcPr>
            <w:tcW w:w="8000" w:type="dxa"/>
            <w:shd w:val="clear" w:color="auto" w:fill="auto"/>
            <w:tcMar>
              <w:top w:w="15" w:type="dxa"/>
              <w:left w:w="108" w:type="dxa"/>
              <w:bottom w:w="0" w:type="dxa"/>
              <w:right w:w="108" w:type="dxa"/>
            </w:tcMar>
            <w:hideMark/>
          </w:tcPr>
          <w:p w14:paraId="093E42F7" w14:textId="6BCD8BC0" w:rsidR="00630C36" w:rsidRPr="001C7C8E" w:rsidRDefault="001C7C8E" w:rsidP="00630C36">
            <w:pPr>
              <w:spacing w:after="0"/>
              <w:ind w:left="66"/>
              <w:rPr>
                <w:rFonts w:ascii="Montserrat Light" w:hAnsi="Montserrat Light"/>
                <w:i/>
                <w:iCs/>
              </w:rPr>
            </w:pPr>
            <w:r w:rsidRPr="001C7C8E">
              <w:rPr>
                <w:rFonts w:ascii="Montserrat Light" w:hAnsi="Montserrat Light"/>
                <w:i/>
                <w:iCs/>
              </w:rPr>
              <w:t>Fonduri Europene si surse proprii (EBS Electric Group)</w:t>
            </w:r>
          </w:p>
        </w:tc>
      </w:tr>
      <w:tr w:rsidR="00630C36" w:rsidRPr="001C7C8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Program de implementare</w:t>
            </w:r>
          </w:p>
        </w:tc>
        <w:tc>
          <w:tcPr>
            <w:tcW w:w="8000" w:type="dxa"/>
            <w:shd w:val="clear" w:color="auto" w:fill="auto"/>
            <w:tcMar>
              <w:top w:w="15" w:type="dxa"/>
              <w:left w:w="108" w:type="dxa"/>
              <w:bottom w:w="0" w:type="dxa"/>
              <w:right w:w="108" w:type="dxa"/>
            </w:tcMar>
            <w:hideMark/>
          </w:tcPr>
          <w:p w14:paraId="6ECC49FA" w14:textId="40E00835" w:rsidR="00630C36" w:rsidRPr="001C7C8E" w:rsidRDefault="00630C36" w:rsidP="001C7C8E">
            <w:pPr>
              <w:spacing w:after="0"/>
              <w:ind w:left="66"/>
              <w:rPr>
                <w:rFonts w:ascii="Montserrat Light" w:hAnsi="Montserrat Light"/>
                <w:i/>
                <w:iCs/>
              </w:rPr>
            </w:pPr>
            <w:r w:rsidRPr="001C7C8E">
              <w:rPr>
                <w:rFonts w:ascii="Montserrat Light" w:hAnsi="Montserrat Light"/>
                <w:i/>
                <w:iCs/>
              </w:rPr>
              <w:t>Finalizarea proiectului: 202</w:t>
            </w:r>
            <w:r w:rsidR="001C7C8E">
              <w:rPr>
                <w:rFonts w:ascii="Montserrat Light" w:hAnsi="Montserrat Light"/>
                <w:i/>
                <w:iCs/>
              </w:rPr>
              <w:t>6</w:t>
            </w:r>
          </w:p>
        </w:tc>
      </w:tr>
      <w:tr w:rsidR="00630C36" w:rsidRPr="001C7C8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Sustenabilitate</w:t>
            </w:r>
          </w:p>
        </w:tc>
        <w:tc>
          <w:tcPr>
            <w:tcW w:w="8000" w:type="dxa"/>
            <w:shd w:val="clear" w:color="auto" w:fill="auto"/>
            <w:tcMar>
              <w:top w:w="15" w:type="dxa"/>
              <w:left w:w="108" w:type="dxa"/>
              <w:bottom w:w="0" w:type="dxa"/>
              <w:right w:w="108" w:type="dxa"/>
            </w:tcMar>
            <w:hideMark/>
          </w:tcPr>
          <w:p w14:paraId="6011C729" w14:textId="6FAB7834" w:rsidR="00630C36" w:rsidRPr="001C7C8E" w:rsidRDefault="001C7C8E" w:rsidP="00630C36">
            <w:pPr>
              <w:spacing w:after="0"/>
              <w:ind w:left="66"/>
              <w:rPr>
                <w:rFonts w:ascii="Montserrat Light" w:hAnsi="Montserrat Light"/>
                <w:i/>
                <w:iCs/>
              </w:rPr>
            </w:pPr>
            <w:r w:rsidRPr="001C7C8E">
              <w:rPr>
                <w:rFonts w:ascii="Montserrat Light" w:hAnsi="Montserrat Light"/>
                <w:i/>
                <w:iCs/>
              </w:rPr>
              <w:t>Instalarea sistemului fotovoltaic la prosumatori trebuie</w:t>
            </w:r>
            <w:r>
              <w:rPr>
                <w:rFonts w:ascii="Montserrat Light" w:hAnsi="Montserrat Light"/>
                <w:i/>
                <w:iCs/>
              </w:rPr>
              <w:t xml:space="preserve"> </w:t>
            </w:r>
            <w:r w:rsidRPr="001C7C8E">
              <w:rPr>
                <w:rFonts w:ascii="Montserrat Light" w:hAnsi="Montserrat Light"/>
                <w:i/>
                <w:iCs/>
              </w:rPr>
              <w:t>neapărat susținută de sisteme de stocare eficiente și capabile sa să furnizeze energie electrică pe timpul nopții</w:t>
            </w:r>
            <w:r>
              <w:rPr>
                <w:rFonts w:ascii="Montserrat Light" w:hAnsi="Montserrat Light"/>
                <w:i/>
                <w:iCs/>
              </w:rPr>
              <w:t>.</w:t>
            </w:r>
          </w:p>
        </w:tc>
      </w:tr>
      <w:tr w:rsidR="00630C36" w:rsidRPr="001C7C8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630C36" w:rsidRPr="001C7C8E" w:rsidRDefault="00630C36" w:rsidP="00630C36">
            <w:pPr>
              <w:spacing w:after="0"/>
              <w:ind w:left="66" w:right="-32"/>
              <w:rPr>
                <w:rFonts w:ascii="Montserrat SemiBold" w:hAnsi="Montserrat SemiBold"/>
                <w:color w:val="8C3503"/>
              </w:rPr>
            </w:pPr>
            <w:r w:rsidRPr="001C7C8E">
              <w:rPr>
                <w:rFonts w:ascii="Montserrat SemiBold" w:hAnsi="Montserrat SemiBold"/>
                <w:color w:val="8C3503"/>
              </w:rPr>
              <w:t>Replicare</w:t>
            </w:r>
          </w:p>
        </w:tc>
        <w:tc>
          <w:tcPr>
            <w:tcW w:w="8000" w:type="dxa"/>
            <w:shd w:val="clear" w:color="auto" w:fill="auto"/>
            <w:tcMar>
              <w:top w:w="15" w:type="dxa"/>
              <w:left w:w="108" w:type="dxa"/>
              <w:bottom w:w="0" w:type="dxa"/>
              <w:right w:w="108" w:type="dxa"/>
            </w:tcMar>
            <w:hideMark/>
          </w:tcPr>
          <w:p w14:paraId="439CBB10" w14:textId="47097E3D" w:rsidR="00630C36" w:rsidRPr="001C7C8E" w:rsidRDefault="001C7C8E" w:rsidP="00630C36">
            <w:pPr>
              <w:spacing w:after="0"/>
              <w:ind w:left="66"/>
              <w:rPr>
                <w:rFonts w:ascii="Montserrat Light" w:hAnsi="Montserrat Light"/>
                <w:i/>
                <w:iCs/>
              </w:rPr>
            </w:pPr>
            <w:r w:rsidRPr="001C7C8E">
              <w:rPr>
                <w:rFonts w:ascii="Montserrat Light" w:hAnsi="Montserrat Light"/>
                <w:i/>
                <w:iCs/>
              </w:rPr>
              <w:t>Acest proiect poate fi finanțat prin programul Casa Verde Fotovoltaice al AFM, finanțare proprie sau din alte surse de finanțare atrase (ex. credit bancar, leasin</w:t>
            </w:r>
            <w:r>
              <w:rPr>
                <w:rFonts w:ascii="Montserrat Light" w:hAnsi="Montserrat Light"/>
                <w:i/>
                <w:iCs/>
              </w:rPr>
              <w:t>g</w:t>
            </w:r>
            <w:r w:rsidRPr="001C7C8E">
              <w:rPr>
                <w:rFonts w:ascii="Montserrat Light" w:hAnsi="Montserrat Light"/>
                <w:i/>
                <w:iCs/>
              </w:rPr>
              <w:t xml:space="preserve"> etc.)</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1E56DC36" w:rsidR="0037799A" w:rsidRPr="001C7C8E" w:rsidRDefault="001C7C8E"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Septembrie, 2024</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1F8293BB" w14:textId="1E56DC36" w:rsidR="0037799A" w:rsidRPr="001C7C8E" w:rsidRDefault="001C7C8E" w:rsidP="0037799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Septembrie,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4300845" w:rsidR="0037799A" w:rsidRPr="001C7C8E" w:rsidRDefault="001C7C8E" w:rsidP="0037799A">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BFBE546" w14:textId="74300845" w:rsidR="0037799A" w:rsidRPr="001C7C8E" w:rsidRDefault="001C7C8E" w:rsidP="0037799A">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694F3FB3" w14:textId="77777777" w:rsidR="001C7C8E" w:rsidRDefault="001C7C8E" w:rsidP="0037799A">
                            <w:pPr>
                              <w:spacing w:after="120" w:line="288" w:lineRule="auto"/>
                              <w:textAlignment w:val="baseline"/>
                              <w:rPr>
                                <w:rFonts w:ascii="Montserrat Light" w:hAnsi="Montserrat Light"/>
                                <w:color w:val="000000"/>
                                <w:kern w:val="24"/>
                                <w:lang w:val="en-US"/>
                              </w:rPr>
                            </w:pPr>
                            <w:r w:rsidRPr="001C7C8E">
                              <w:rPr>
                                <w:rFonts w:ascii="Montserrat Light" w:hAnsi="Montserrat Light"/>
                                <w:color w:val="000000"/>
                                <w:kern w:val="24"/>
                                <w:lang w:val="en-US"/>
                              </w:rPr>
                              <w:t xml:space="preserve">Daniel </w:t>
                            </w:r>
                            <w:proofErr w:type="spellStart"/>
                            <w:r w:rsidRPr="001C7C8E">
                              <w:rPr>
                                <w:rFonts w:ascii="Montserrat Light" w:hAnsi="Montserrat Light"/>
                                <w:color w:val="000000"/>
                                <w:kern w:val="24"/>
                                <w:lang w:val="en-US"/>
                              </w:rPr>
                              <w:t>Benea</w:t>
                            </w:r>
                            <w:proofErr w:type="spellEnd"/>
                            <w:r w:rsidRPr="001C7C8E">
                              <w:rPr>
                                <w:rFonts w:ascii="Montserrat Light" w:hAnsi="Montserrat Light"/>
                                <w:color w:val="000000"/>
                                <w:kern w:val="24"/>
                                <w:lang w:val="en-US"/>
                              </w:rPr>
                              <w:t xml:space="preserve">, AMAVJ </w:t>
                            </w:r>
                          </w:p>
                          <w:p w14:paraId="601B2AE3" w14:textId="755ACF00" w:rsidR="0037799A" w:rsidRPr="0037799A" w:rsidRDefault="001C7C8E"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4898636D" w14:textId="4F84FA9B" w:rsidR="00070E53" w:rsidRDefault="00070E5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Gloria</w:t>
                            </w:r>
                            <w:r w:rsidR="00DD545B" w:rsidRPr="00DD545B">
                              <w:rPr>
                                <w:rFonts w:ascii="Montserrat Light" w:hAnsi="Montserrat Light"/>
                                <w:color w:val="000000"/>
                                <w:kern w:val="24"/>
                                <w:lang w:val="en-US"/>
                              </w:rPr>
                              <w:t xml:space="preserve"> </w:t>
                            </w:r>
                            <w:r w:rsidR="00DD545B">
                              <w:rPr>
                                <w:rFonts w:ascii="Montserrat Light" w:hAnsi="Montserrat Light"/>
                                <w:color w:val="000000"/>
                                <w:kern w:val="24"/>
                                <w:lang w:val="en-US"/>
                              </w:rPr>
                              <w:t>Popescu</w:t>
                            </w:r>
                            <w:r>
                              <w:rPr>
                                <w:rFonts w:ascii="Montserrat Light" w:hAnsi="Montserrat Light"/>
                                <w:color w:val="000000"/>
                                <w:kern w:val="24"/>
                                <w:lang w:val="en-US"/>
                              </w:rPr>
                              <w:t>, AISVJ</w:t>
                            </w:r>
                          </w:p>
                          <w:p w14:paraId="0D49398F" w14:textId="62BEB0FA" w:rsidR="0037799A" w:rsidRPr="0037799A" w:rsidRDefault="001C7C8E" w:rsidP="0037799A">
                            <w:pPr>
                              <w:spacing w:after="120" w:line="288" w:lineRule="auto"/>
                              <w:textAlignment w:val="baseline"/>
                              <w:rPr>
                                <w:rFonts w:ascii="Montserrat Light" w:hAnsi="Montserrat Light"/>
                                <w:color w:val="000000"/>
                                <w:kern w:val="24"/>
                                <w:lang w:val="en-US"/>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0037799A"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694F3FB3" w14:textId="77777777" w:rsidR="001C7C8E" w:rsidRDefault="001C7C8E" w:rsidP="0037799A">
                      <w:pPr>
                        <w:spacing w:after="120" w:line="288" w:lineRule="auto"/>
                        <w:textAlignment w:val="baseline"/>
                        <w:rPr>
                          <w:rFonts w:ascii="Montserrat Light" w:hAnsi="Montserrat Light"/>
                          <w:color w:val="000000"/>
                          <w:kern w:val="24"/>
                          <w:lang w:val="en-US"/>
                        </w:rPr>
                      </w:pPr>
                      <w:r w:rsidRPr="001C7C8E">
                        <w:rPr>
                          <w:rFonts w:ascii="Montserrat Light" w:hAnsi="Montserrat Light"/>
                          <w:color w:val="000000"/>
                          <w:kern w:val="24"/>
                          <w:lang w:val="en-US"/>
                        </w:rPr>
                        <w:t xml:space="preserve">Daniel </w:t>
                      </w:r>
                      <w:proofErr w:type="spellStart"/>
                      <w:r w:rsidRPr="001C7C8E">
                        <w:rPr>
                          <w:rFonts w:ascii="Montserrat Light" w:hAnsi="Montserrat Light"/>
                          <w:color w:val="000000"/>
                          <w:kern w:val="24"/>
                          <w:lang w:val="en-US"/>
                        </w:rPr>
                        <w:t>Benea</w:t>
                      </w:r>
                      <w:proofErr w:type="spellEnd"/>
                      <w:r w:rsidRPr="001C7C8E">
                        <w:rPr>
                          <w:rFonts w:ascii="Montserrat Light" w:hAnsi="Montserrat Light"/>
                          <w:color w:val="000000"/>
                          <w:kern w:val="24"/>
                          <w:lang w:val="en-US"/>
                        </w:rPr>
                        <w:t xml:space="preserve">, AMAVJ </w:t>
                      </w:r>
                    </w:p>
                    <w:p w14:paraId="601B2AE3" w14:textId="755ACF00" w:rsidR="0037799A" w:rsidRPr="0037799A" w:rsidRDefault="001C7C8E"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4898636D" w14:textId="4F84FA9B" w:rsidR="00070E53" w:rsidRDefault="00070E5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Gloria</w:t>
                      </w:r>
                      <w:r w:rsidR="00DD545B" w:rsidRPr="00DD545B">
                        <w:rPr>
                          <w:rFonts w:ascii="Montserrat Light" w:hAnsi="Montserrat Light"/>
                          <w:color w:val="000000"/>
                          <w:kern w:val="24"/>
                          <w:lang w:val="en-US"/>
                        </w:rPr>
                        <w:t xml:space="preserve"> </w:t>
                      </w:r>
                      <w:r w:rsidR="00DD545B">
                        <w:rPr>
                          <w:rFonts w:ascii="Montserrat Light" w:hAnsi="Montserrat Light"/>
                          <w:color w:val="000000"/>
                          <w:kern w:val="24"/>
                          <w:lang w:val="en-US"/>
                        </w:rPr>
                        <w:t>Popescu</w:t>
                      </w:r>
                      <w:r>
                        <w:rPr>
                          <w:rFonts w:ascii="Montserrat Light" w:hAnsi="Montserrat Light"/>
                          <w:color w:val="000000"/>
                          <w:kern w:val="24"/>
                          <w:lang w:val="en-US"/>
                        </w:rPr>
                        <w:t>, AISVJ</w:t>
                      </w:r>
                    </w:p>
                    <w:p w14:paraId="0D49398F" w14:textId="62BEB0FA" w:rsidR="0037799A" w:rsidRPr="0037799A" w:rsidRDefault="001C7C8E" w:rsidP="0037799A">
                      <w:pPr>
                        <w:spacing w:after="120" w:line="288" w:lineRule="auto"/>
                        <w:textAlignment w:val="baseline"/>
                        <w:rPr>
                          <w:rFonts w:ascii="Montserrat Light" w:hAnsi="Montserrat Light"/>
                          <w:color w:val="000000"/>
                          <w:kern w:val="24"/>
                          <w:lang w:val="en-US"/>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0037799A"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5B797728"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1C7C8E">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5B797728"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1C7C8E">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282B86D1" w:rsidR="0037799A" w:rsidRPr="001C7C8E" w:rsidRDefault="001C7C8E"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282B86D1" w:rsidR="0037799A" w:rsidRPr="001C7C8E" w:rsidRDefault="001C7C8E"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0796830A" w:rsidR="0037799A" w:rsidRDefault="001C7C8E" w:rsidP="0037799A">
                            <w:pPr>
                              <w:spacing w:after="120" w:line="288" w:lineRule="auto"/>
                              <w:textAlignment w:val="baseline"/>
                              <w:rPr>
                                <w:rFonts w:ascii="Montserrat Light" w:hAnsi="Montserrat Light"/>
                                <w:color w:val="000000"/>
                                <w:kern w:val="24"/>
                                <w:sz w:val="21"/>
                                <w:szCs w:val="21"/>
                                <w14:ligatures w14:val="none"/>
                              </w:rPr>
                            </w:pPr>
                            <w:r w:rsidRPr="001C7C8E">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90D83EA" w14:textId="0796830A" w:rsidR="0037799A" w:rsidRDefault="001C7C8E" w:rsidP="0037799A">
                      <w:pPr>
                        <w:spacing w:after="120" w:line="288" w:lineRule="auto"/>
                        <w:textAlignment w:val="baseline"/>
                        <w:rPr>
                          <w:rFonts w:ascii="Montserrat Light" w:hAnsi="Montserrat Light"/>
                          <w:color w:val="000000"/>
                          <w:kern w:val="24"/>
                          <w:sz w:val="21"/>
                          <w:szCs w:val="21"/>
                          <w14:ligatures w14:val="none"/>
                        </w:rPr>
                      </w:pPr>
                      <w:r w:rsidRPr="001C7C8E">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DC96" w14:textId="77777777" w:rsidR="00972FBB" w:rsidRDefault="00972FBB" w:rsidP="00A4430E">
      <w:pPr>
        <w:spacing w:after="0" w:line="240" w:lineRule="auto"/>
      </w:pPr>
      <w:r>
        <w:separator/>
      </w:r>
    </w:p>
  </w:endnote>
  <w:endnote w:type="continuationSeparator" w:id="0">
    <w:p w14:paraId="29A186FF" w14:textId="77777777" w:rsidR="00972FBB" w:rsidRDefault="00972FBB"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F4D0" w14:textId="77777777" w:rsidR="00972FBB" w:rsidRDefault="00972FBB" w:rsidP="00A4430E">
      <w:pPr>
        <w:spacing w:after="0" w:line="240" w:lineRule="auto"/>
      </w:pPr>
      <w:r>
        <w:separator/>
      </w:r>
    </w:p>
  </w:footnote>
  <w:footnote w:type="continuationSeparator" w:id="0">
    <w:p w14:paraId="3A21AB52" w14:textId="77777777" w:rsidR="00972FBB" w:rsidRDefault="00972FBB"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5A6C0E57" w:rsidR="007D17BB" w:rsidRDefault="00221774"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lang w:val="ro-RO"/>
                            </w:rPr>
                            <w:t>FIȘĂ DE PROIECT</w:t>
                          </w:r>
                        </w:p>
                        <w:p w14:paraId="7E6F0594" w14:textId="77777777" w:rsidR="00221774" w:rsidRPr="00221774" w:rsidRDefault="00221774" w:rsidP="007D17BB">
                          <w:pPr>
                            <w:rPr>
                              <w:rFonts w:ascii="Montserrat ExtraBold" w:hAnsi="Montserrat ExtraBold"/>
                              <w:color w:val="8C3503"/>
                              <w:kern w:val="24"/>
                              <w:sz w:val="80"/>
                              <w:szCs w:val="80"/>
                              <w:lang w:val="ro-RO"/>
                              <w14:ligatures w14:val="none"/>
                            </w:rPr>
                          </w:pP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5A6C0E57" w:rsidR="007D17BB" w:rsidRDefault="00221774"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lang w:val="ro-RO"/>
                      </w:rPr>
                      <w:t>FIȘĂ DE PROIECT</w:t>
                    </w:r>
                  </w:p>
                  <w:p w14:paraId="7E6F0594" w14:textId="77777777" w:rsidR="00221774" w:rsidRPr="00221774" w:rsidRDefault="00221774" w:rsidP="007D17BB">
                    <w:pPr>
                      <w:rPr>
                        <w:rFonts w:ascii="Montserrat ExtraBold" w:hAnsi="Montserrat ExtraBold"/>
                        <w:color w:val="8C3503"/>
                        <w:kern w:val="24"/>
                        <w:sz w:val="80"/>
                        <w:szCs w:val="80"/>
                        <w:lang w:val="ro-RO"/>
                        <w14:ligatures w14:val="no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42F95"/>
    <w:rsid w:val="00070E53"/>
    <w:rsid w:val="00140ECA"/>
    <w:rsid w:val="00143D30"/>
    <w:rsid w:val="00147DC7"/>
    <w:rsid w:val="00184708"/>
    <w:rsid w:val="0018CBD1"/>
    <w:rsid w:val="001C7C8E"/>
    <w:rsid w:val="00215C35"/>
    <w:rsid w:val="00221774"/>
    <w:rsid w:val="002547FD"/>
    <w:rsid w:val="00285220"/>
    <w:rsid w:val="003210A7"/>
    <w:rsid w:val="0037799A"/>
    <w:rsid w:val="003F0E13"/>
    <w:rsid w:val="004000A1"/>
    <w:rsid w:val="004207E6"/>
    <w:rsid w:val="004424C7"/>
    <w:rsid w:val="00487487"/>
    <w:rsid w:val="004C0E90"/>
    <w:rsid w:val="00536A96"/>
    <w:rsid w:val="00565924"/>
    <w:rsid w:val="00630C36"/>
    <w:rsid w:val="0068591B"/>
    <w:rsid w:val="006A5DB0"/>
    <w:rsid w:val="006F4BAA"/>
    <w:rsid w:val="00713113"/>
    <w:rsid w:val="007745A9"/>
    <w:rsid w:val="00792337"/>
    <w:rsid w:val="007D17BB"/>
    <w:rsid w:val="007D73F1"/>
    <w:rsid w:val="00823A54"/>
    <w:rsid w:val="00832567"/>
    <w:rsid w:val="008669E6"/>
    <w:rsid w:val="00972FBB"/>
    <w:rsid w:val="009C6763"/>
    <w:rsid w:val="00A4430E"/>
    <w:rsid w:val="00AB762D"/>
    <w:rsid w:val="00AF67F2"/>
    <w:rsid w:val="00B15DB8"/>
    <w:rsid w:val="00B221F8"/>
    <w:rsid w:val="00B439C2"/>
    <w:rsid w:val="00B467E6"/>
    <w:rsid w:val="00B94574"/>
    <w:rsid w:val="00C62FE5"/>
    <w:rsid w:val="00D65275"/>
    <w:rsid w:val="00D96CB5"/>
    <w:rsid w:val="00DD545B"/>
    <w:rsid w:val="00E36021"/>
    <w:rsid w:val="00E43CD6"/>
    <w:rsid w:val="00E7438D"/>
    <w:rsid w:val="00E87BB6"/>
    <w:rsid w:val="00ED5BD3"/>
    <w:rsid w:val="00F131B5"/>
    <w:rsid w:val="00F560FA"/>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9</cp:revision>
  <dcterms:created xsi:type="dcterms:W3CDTF">2025-03-27T18:42:00Z</dcterms:created>
  <dcterms:modified xsi:type="dcterms:W3CDTF">2025-04-23T19:06:00Z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